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F8BB" w14:textId="4C61D3C0" w:rsidR="00E4167E" w:rsidRDefault="00E4167E" w:rsidP="00FC7F7C">
      <w:pPr>
        <w:widowControl w:val="0"/>
        <w:jc w:val="center"/>
        <w:rPr>
          <w:b/>
          <w:bCs/>
          <w:noProof/>
          <w:sz w:val="22"/>
          <w:szCs w:val="22"/>
          <w:u w:val="single"/>
          <w14:ligatures w14:val="none"/>
          <w14:cntxtAlts w14:val="0"/>
        </w:rPr>
      </w:pPr>
    </w:p>
    <w:p w14:paraId="58A88BFC" w14:textId="24ABF382" w:rsidR="00B67BFF" w:rsidRDefault="00B67BFF" w:rsidP="00FC7F7C">
      <w:pPr>
        <w:widowControl w:val="0"/>
        <w:jc w:val="center"/>
        <w:rPr>
          <w:b/>
          <w:bCs/>
          <w:sz w:val="22"/>
          <w:szCs w:val="22"/>
          <w:u w:val="single"/>
          <w14:ligatures w14:val="none"/>
        </w:rPr>
      </w:pPr>
      <w:r>
        <w:rPr>
          <w:b/>
          <w:bCs/>
          <w:noProof/>
          <w:sz w:val="22"/>
          <w:szCs w:val="22"/>
          <w:u w:val="single"/>
          <w14:ligatures w14:val="none"/>
          <w14:cntxtAlts w14:val="0"/>
        </w:rPr>
        <w:drawing>
          <wp:inline distT="0" distB="0" distL="0" distR="0" wp14:anchorId="73A98177" wp14:editId="173FEB58">
            <wp:extent cx="1228725" cy="581373"/>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7332" cy="585445"/>
                    </a:xfrm>
                    <a:prstGeom prst="rect">
                      <a:avLst/>
                    </a:prstGeom>
                  </pic:spPr>
                </pic:pic>
              </a:graphicData>
            </a:graphic>
          </wp:inline>
        </w:drawing>
      </w:r>
    </w:p>
    <w:p w14:paraId="146C9A2E" w14:textId="4BD7711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BLEEDING</w:t>
      </w:r>
    </w:p>
    <w:p w14:paraId="2563804C" w14:textId="3C8EF3C9" w:rsidR="00FC7F7C" w:rsidRDefault="00FC7F7C" w:rsidP="00FC7F7C">
      <w:pPr>
        <w:widowControl w:val="0"/>
        <w:jc w:val="center"/>
        <w:rPr>
          <w:sz w:val="22"/>
          <w:szCs w:val="22"/>
          <w14:ligatures w14:val="none"/>
        </w:rPr>
      </w:pPr>
      <w:r w:rsidRPr="00FC7F7C">
        <w:rPr>
          <w:sz w:val="22"/>
          <w:szCs w:val="22"/>
          <w14:ligatures w14:val="none"/>
        </w:rPr>
        <w:t xml:space="preserve">Some oozing of blood may continue for a short time after surgery. This may be controlled by maintaining pressure over the surgery site by biting on a damp, chilled gauze sponge for 30 minutes. Lie quietly with the head elevated and repeat the above procedure for 30 minutes until active bleeding is controlled. A pinkish tinge of saliva is normal for a </w:t>
      </w:r>
      <w:r w:rsidR="00713F18" w:rsidRPr="00FC7F7C">
        <w:rPr>
          <w:sz w:val="22"/>
          <w:szCs w:val="22"/>
          <w14:ligatures w14:val="none"/>
        </w:rPr>
        <w:t>24-hour</w:t>
      </w:r>
      <w:r w:rsidRPr="00FC7F7C">
        <w:rPr>
          <w:sz w:val="22"/>
          <w:szCs w:val="22"/>
          <w14:ligatures w14:val="none"/>
        </w:rPr>
        <w:t xml:space="preserve"> period, after that if profuse bleeding occurs notify the doctor. </w:t>
      </w:r>
    </w:p>
    <w:p w14:paraId="4927B35A" w14:textId="15B57272" w:rsidR="00672030" w:rsidRDefault="00672030" w:rsidP="00672030">
      <w:pPr>
        <w:widowControl w:val="0"/>
        <w:jc w:val="center"/>
        <w:rPr>
          <w:b/>
          <w:bCs/>
          <w:sz w:val="22"/>
          <w:szCs w:val="22"/>
          <w:u w:val="single"/>
          <w14:ligatures w14:val="none"/>
        </w:rPr>
      </w:pPr>
      <w:r w:rsidRPr="00672030">
        <w:rPr>
          <w:b/>
          <w:bCs/>
          <w:sz w:val="22"/>
          <w:szCs w:val="22"/>
          <w:u w:val="single"/>
          <w14:ligatures w14:val="none"/>
        </w:rPr>
        <w:t>E</w:t>
      </w:r>
      <w:r w:rsidR="008A7935">
        <w:rPr>
          <w:b/>
          <w:bCs/>
          <w:sz w:val="22"/>
          <w:szCs w:val="22"/>
          <w:u w:val="single"/>
          <w14:ligatures w14:val="none"/>
        </w:rPr>
        <w:t>LEVATE HEAD</w:t>
      </w:r>
    </w:p>
    <w:p w14:paraId="096D37F7" w14:textId="065AF756" w:rsidR="00672030" w:rsidRPr="00672030" w:rsidRDefault="003F196C" w:rsidP="00672030">
      <w:pPr>
        <w:widowControl w:val="0"/>
        <w:jc w:val="center"/>
        <w:rPr>
          <w:sz w:val="22"/>
          <w:szCs w:val="22"/>
          <w14:ligatures w14:val="none"/>
        </w:rPr>
      </w:pPr>
      <w:r>
        <w:rPr>
          <w:sz w:val="22"/>
          <w:szCs w:val="22"/>
          <w14:ligatures w14:val="none"/>
        </w:rPr>
        <w:t>Your head should be elevated for the 1</w:t>
      </w:r>
      <w:r w:rsidRPr="003F196C">
        <w:rPr>
          <w:sz w:val="22"/>
          <w:szCs w:val="22"/>
          <w:vertAlign w:val="superscript"/>
          <w14:ligatures w14:val="none"/>
        </w:rPr>
        <w:t>st</w:t>
      </w:r>
      <w:r>
        <w:rPr>
          <w:sz w:val="22"/>
          <w:szCs w:val="22"/>
          <w14:ligatures w14:val="none"/>
        </w:rPr>
        <w:t xml:space="preserve"> 48 hours after dental surgery.</w:t>
      </w:r>
    </w:p>
    <w:p w14:paraId="753DB62D"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NO SPITTING, SMOKING, OR SUCKING THROUGH A STRAW</w:t>
      </w:r>
    </w:p>
    <w:p w14:paraId="5B82E2FE" w14:textId="77777777" w:rsidR="00FC7F7C" w:rsidRPr="00FC7F7C" w:rsidRDefault="00FC7F7C" w:rsidP="00FC7F7C">
      <w:pPr>
        <w:widowControl w:val="0"/>
        <w:jc w:val="center"/>
        <w:rPr>
          <w:sz w:val="22"/>
          <w:szCs w:val="22"/>
          <w14:ligatures w14:val="none"/>
        </w:rPr>
      </w:pPr>
      <w:r w:rsidRPr="00FC7F7C">
        <w:rPr>
          <w:sz w:val="22"/>
          <w:szCs w:val="22"/>
          <w14:ligatures w14:val="none"/>
        </w:rPr>
        <w:t xml:space="preserve">This will create sucking actions and cause bleeding and can </w:t>
      </w:r>
    </w:p>
    <w:p w14:paraId="474B13D9" w14:textId="77777777" w:rsidR="00FC7F7C" w:rsidRPr="00FC7F7C" w:rsidRDefault="00FC7F7C" w:rsidP="00FC7F7C">
      <w:pPr>
        <w:widowControl w:val="0"/>
        <w:jc w:val="center"/>
        <w:rPr>
          <w:sz w:val="22"/>
          <w:szCs w:val="22"/>
          <w14:ligatures w14:val="none"/>
        </w:rPr>
      </w:pPr>
      <w:r w:rsidRPr="00FC7F7C">
        <w:rPr>
          <w:sz w:val="22"/>
          <w:szCs w:val="22"/>
          <w14:ligatures w14:val="none"/>
        </w:rPr>
        <w:t xml:space="preserve">interfere with the body’s ability to heal. </w:t>
      </w:r>
    </w:p>
    <w:p w14:paraId="2645430D"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ICE</w:t>
      </w:r>
    </w:p>
    <w:p w14:paraId="4A2A0DAF" w14:textId="77777777" w:rsidR="00FC7F7C" w:rsidRPr="00FC7F7C" w:rsidRDefault="00FC7F7C" w:rsidP="00FC7F7C">
      <w:pPr>
        <w:widowControl w:val="0"/>
        <w:jc w:val="center"/>
        <w:rPr>
          <w:sz w:val="22"/>
          <w:szCs w:val="22"/>
          <w14:ligatures w14:val="none"/>
        </w:rPr>
      </w:pPr>
      <w:r w:rsidRPr="00FC7F7C">
        <w:rPr>
          <w:sz w:val="22"/>
          <w:szCs w:val="22"/>
          <w14:ligatures w14:val="none"/>
        </w:rPr>
        <w:t>Apply Ice to the face for the first 24 hours, it will reduce swelling. 20 Minutes on and 20 minutes off.</w:t>
      </w:r>
    </w:p>
    <w:p w14:paraId="4A5BC2BF"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RINSING</w:t>
      </w:r>
    </w:p>
    <w:p w14:paraId="4B949F83" w14:textId="15651B80" w:rsidR="00FC7F7C" w:rsidRPr="00FC7F7C" w:rsidRDefault="00FC7F7C" w:rsidP="00E4167E">
      <w:pPr>
        <w:widowControl w:val="0"/>
        <w:jc w:val="center"/>
        <w:rPr>
          <w:sz w:val="22"/>
          <w:szCs w:val="22"/>
          <w14:ligatures w14:val="none"/>
        </w:rPr>
      </w:pPr>
      <w:r w:rsidRPr="00FC7F7C">
        <w:rPr>
          <w:sz w:val="22"/>
          <w:szCs w:val="22"/>
          <w14:ligatures w14:val="none"/>
        </w:rPr>
        <w:t>Avoid rinsing the mouth for the first 24 hours post operatively.</w:t>
      </w:r>
    </w:p>
    <w:p w14:paraId="1FB850A4"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PAIN</w:t>
      </w:r>
    </w:p>
    <w:p w14:paraId="7CFA5FAB" w14:textId="7327FF96" w:rsidR="00FC7F7C" w:rsidRPr="00FC7F7C" w:rsidRDefault="00FC7F7C" w:rsidP="00FC7F7C">
      <w:pPr>
        <w:widowControl w:val="0"/>
        <w:jc w:val="center"/>
        <w:rPr>
          <w:sz w:val="22"/>
          <w:szCs w:val="22"/>
          <w14:ligatures w14:val="none"/>
        </w:rPr>
      </w:pPr>
      <w:r w:rsidRPr="00FC7F7C">
        <w:rPr>
          <w:sz w:val="22"/>
          <w:szCs w:val="22"/>
          <w14:ligatures w14:val="none"/>
        </w:rPr>
        <w:t xml:space="preserve">A moderate degree of pain following surgery is to be expected. Take </w:t>
      </w:r>
      <w:r w:rsidR="00E4167E">
        <w:rPr>
          <w:sz w:val="22"/>
          <w:szCs w:val="22"/>
          <w14:ligatures w14:val="none"/>
        </w:rPr>
        <w:t>8</w:t>
      </w:r>
      <w:r w:rsidRPr="00FC7F7C">
        <w:rPr>
          <w:sz w:val="22"/>
          <w:szCs w:val="22"/>
          <w14:ligatures w14:val="none"/>
        </w:rPr>
        <w:t xml:space="preserve">00mg of Ibuprofen along with </w:t>
      </w:r>
      <w:r w:rsidR="00E4167E">
        <w:rPr>
          <w:sz w:val="22"/>
          <w:szCs w:val="22"/>
          <w14:ligatures w14:val="none"/>
        </w:rPr>
        <w:t xml:space="preserve">one Extra Strength </w:t>
      </w:r>
      <w:r w:rsidRPr="00FC7F7C">
        <w:rPr>
          <w:sz w:val="22"/>
          <w:szCs w:val="22"/>
          <w14:ligatures w14:val="none"/>
        </w:rPr>
        <w:t>Tylenol</w:t>
      </w:r>
      <w:r w:rsidR="00672030">
        <w:rPr>
          <w:sz w:val="22"/>
          <w:szCs w:val="22"/>
          <w14:ligatures w14:val="none"/>
        </w:rPr>
        <w:t xml:space="preserve"> (500mg)</w:t>
      </w:r>
      <w:r w:rsidR="003F196C">
        <w:rPr>
          <w:sz w:val="22"/>
          <w:szCs w:val="22"/>
          <w14:ligatures w14:val="none"/>
        </w:rPr>
        <w:t xml:space="preserve"> every 8 hours</w:t>
      </w:r>
      <w:r w:rsidRPr="00FC7F7C">
        <w:rPr>
          <w:sz w:val="22"/>
          <w:szCs w:val="22"/>
          <w14:ligatures w14:val="none"/>
        </w:rPr>
        <w:t xml:space="preserve"> </w:t>
      </w:r>
      <w:r w:rsidR="00B67BFF">
        <w:rPr>
          <w:sz w:val="22"/>
          <w:szCs w:val="22"/>
          <w14:ligatures w14:val="none"/>
        </w:rPr>
        <w:t>(</w:t>
      </w:r>
      <w:r w:rsidR="00672030">
        <w:rPr>
          <w:sz w:val="22"/>
          <w:szCs w:val="22"/>
          <w14:ligatures w14:val="none"/>
        </w:rPr>
        <w:t>no</w:t>
      </w:r>
      <w:r w:rsidR="003F196C">
        <w:rPr>
          <w:sz w:val="22"/>
          <w:szCs w:val="22"/>
          <w14:ligatures w14:val="none"/>
        </w:rPr>
        <w:t xml:space="preserve">t to exceed </w:t>
      </w:r>
      <w:r w:rsidR="00672030">
        <w:rPr>
          <w:sz w:val="22"/>
          <w:szCs w:val="22"/>
          <w14:ligatures w14:val="none"/>
        </w:rPr>
        <w:t>3 times a day</w:t>
      </w:r>
      <w:r w:rsidR="00B67BFF">
        <w:rPr>
          <w:sz w:val="22"/>
          <w:szCs w:val="22"/>
          <w14:ligatures w14:val="none"/>
        </w:rPr>
        <w:t>)</w:t>
      </w:r>
      <w:r w:rsidR="00672030">
        <w:rPr>
          <w:sz w:val="22"/>
          <w:szCs w:val="22"/>
          <w14:ligatures w14:val="none"/>
        </w:rPr>
        <w:t xml:space="preserve"> for the</w:t>
      </w:r>
      <w:r w:rsidRPr="00FC7F7C">
        <w:rPr>
          <w:sz w:val="22"/>
          <w:szCs w:val="22"/>
          <w14:ligatures w14:val="none"/>
        </w:rPr>
        <w:t xml:space="preserve"> first three days</w:t>
      </w:r>
      <w:r w:rsidR="00E4167E">
        <w:rPr>
          <w:sz w:val="22"/>
          <w:szCs w:val="22"/>
          <w14:ligatures w14:val="none"/>
        </w:rPr>
        <w:t xml:space="preserve">. If a prescription medication is provided, follow the directions on the bottle instead of the ibuprofen and Tylenol regiment. </w:t>
      </w:r>
    </w:p>
    <w:p w14:paraId="2C3516E3"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DIET</w:t>
      </w:r>
    </w:p>
    <w:p w14:paraId="0BBBCE5F" w14:textId="70DB2EFA" w:rsidR="00FC7F7C" w:rsidRDefault="00FC7F7C" w:rsidP="00FC7F7C">
      <w:pPr>
        <w:widowControl w:val="0"/>
        <w:jc w:val="center"/>
        <w:rPr>
          <w:sz w:val="22"/>
          <w:szCs w:val="22"/>
          <w14:ligatures w14:val="none"/>
        </w:rPr>
      </w:pPr>
      <w:r w:rsidRPr="00FC7F7C">
        <w:rPr>
          <w:sz w:val="22"/>
          <w:szCs w:val="22"/>
          <w14:ligatures w14:val="none"/>
        </w:rPr>
        <w:t xml:space="preserve"> You may want to stick to a softer diet for the first couple of days after your </w:t>
      </w:r>
      <w:r w:rsidR="00672030" w:rsidRPr="00FC7F7C">
        <w:rPr>
          <w:sz w:val="22"/>
          <w:szCs w:val="22"/>
          <w14:ligatures w14:val="none"/>
        </w:rPr>
        <w:t>surgery,</w:t>
      </w:r>
      <w:r w:rsidRPr="00FC7F7C">
        <w:rPr>
          <w:sz w:val="22"/>
          <w:szCs w:val="22"/>
          <w14:ligatures w14:val="none"/>
        </w:rPr>
        <w:t xml:space="preserve"> after that you may eat what feels comfortable to you. </w:t>
      </w:r>
    </w:p>
    <w:p w14:paraId="3EE8C610"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ORAL HYGIENE</w:t>
      </w:r>
    </w:p>
    <w:p w14:paraId="03032C75" w14:textId="77777777" w:rsidR="00FC7F7C" w:rsidRPr="00FC7F7C" w:rsidRDefault="00FC7F7C" w:rsidP="00FC7F7C">
      <w:pPr>
        <w:widowControl w:val="0"/>
        <w:jc w:val="center"/>
        <w:rPr>
          <w:sz w:val="22"/>
          <w:szCs w:val="22"/>
          <w14:ligatures w14:val="none"/>
        </w:rPr>
      </w:pPr>
      <w:r w:rsidRPr="00FC7F7C">
        <w:rPr>
          <w:sz w:val="22"/>
          <w:szCs w:val="22"/>
          <w14:ligatures w14:val="none"/>
        </w:rPr>
        <w:t xml:space="preserve">Good oral hygiene following oral surgery is important for normal healing. Routine brushing should be instituted the day following the surgery. Care should be taken when brushing the area adjacent to the surgical site. </w:t>
      </w:r>
    </w:p>
    <w:p w14:paraId="2BCD3369" w14:textId="77777777" w:rsidR="00FC7F7C" w:rsidRPr="00FC7F7C" w:rsidRDefault="00FC7F7C" w:rsidP="00FC7F7C">
      <w:pPr>
        <w:widowControl w:val="0"/>
        <w:jc w:val="center"/>
        <w:rPr>
          <w:b/>
          <w:bCs/>
          <w:sz w:val="22"/>
          <w:szCs w:val="22"/>
          <w:u w:val="single"/>
          <w14:ligatures w14:val="none"/>
        </w:rPr>
      </w:pPr>
      <w:r w:rsidRPr="00FC7F7C">
        <w:rPr>
          <w:b/>
          <w:bCs/>
          <w:sz w:val="22"/>
          <w:szCs w:val="22"/>
          <w:u w:val="single"/>
          <w14:ligatures w14:val="none"/>
        </w:rPr>
        <w:t xml:space="preserve"> DO NOT USE A WATER PIK</w:t>
      </w:r>
    </w:p>
    <w:p w14:paraId="7A3A11BE" w14:textId="3B87D0D7" w:rsidR="00FC7F7C" w:rsidRDefault="00FC7F7C" w:rsidP="00FC7F7C">
      <w:pPr>
        <w:widowControl w:val="0"/>
        <w:jc w:val="center"/>
        <w:rPr>
          <w:sz w:val="22"/>
          <w:szCs w:val="22"/>
          <w14:ligatures w14:val="none"/>
        </w:rPr>
      </w:pPr>
      <w:r w:rsidRPr="00FC7F7C">
        <w:rPr>
          <w:sz w:val="22"/>
          <w:szCs w:val="22"/>
          <w14:ligatures w14:val="none"/>
        </w:rPr>
        <w:t>Gentle rinsing is ok 48 hours after surgery.</w:t>
      </w:r>
    </w:p>
    <w:p w14:paraId="20C7AB9F" w14:textId="4205843F" w:rsidR="00FC7F7C" w:rsidRDefault="008A7935" w:rsidP="00FC7F7C">
      <w:pPr>
        <w:widowControl w:val="0"/>
        <w:jc w:val="center"/>
        <w:rPr>
          <w:b/>
          <w:bCs/>
          <w:sz w:val="22"/>
          <w:szCs w:val="22"/>
          <w14:ligatures w14:val="none"/>
        </w:rPr>
      </w:pPr>
      <w:r>
        <w:rPr>
          <w:b/>
          <w:bCs/>
          <w:sz w:val="22"/>
          <w:szCs w:val="22"/>
          <w14:ligatures w14:val="none"/>
        </w:rPr>
        <w:t>**</w:t>
      </w:r>
      <w:r w:rsidR="00FC7F7C" w:rsidRPr="00FC7F7C">
        <w:rPr>
          <w:b/>
          <w:bCs/>
          <w:sz w:val="22"/>
          <w:szCs w:val="22"/>
          <w14:ligatures w14:val="none"/>
        </w:rPr>
        <w:t>Do not hesitate to call us if you have any other questions</w:t>
      </w:r>
      <w:r>
        <w:rPr>
          <w:b/>
          <w:bCs/>
          <w:sz w:val="22"/>
          <w:szCs w:val="22"/>
          <w14:ligatures w14:val="none"/>
        </w:rPr>
        <w:t>**</w:t>
      </w:r>
    </w:p>
    <w:p w14:paraId="298E0734" w14:textId="1A493ADF" w:rsidR="008A7935" w:rsidRDefault="008A7935" w:rsidP="00FC7F7C">
      <w:pPr>
        <w:widowControl w:val="0"/>
        <w:jc w:val="center"/>
        <w:rPr>
          <w:b/>
          <w:bCs/>
          <w:sz w:val="22"/>
          <w:szCs w:val="22"/>
          <w14:ligatures w14:val="none"/>
        </w:rPr>
      </w:pPr>
      <w:r>
        <w:rPr>
          <w:b/>
          <w:bCs/>
          <w:sz w:val="22"/>
          <w:szCs w:val="22"/>
          <w14:ligatures w14:val="none"/>
        </w:rPr>
        <w:t>Our office (614) 890-3130</w:t>
      </w:r>
    </w:p>
    <w:p w14:paraId="468143DF" w14:textId="3F839FA0" w:rsidR="00E4167E" w:rsidRDefault="00E4167E" w:rsidP="00FC7F7C">
      <w:pPr>
        <w:widowControl w:val="0"/>
        <w:jc w:val="center"/>
        <w:rPr>
          <w:b/>
          <w:bCs/>
          <w:sz w:val="22"/>
          <w:szCs w:val="22"/>
          <w14:ligatures w14:val="none"/>
        </w:rPr>
      </w:pPr>
      <w:r>
        <w:rPr>
          <w:b/>
          <w:bCs/>
          <w:sz w:val="22"/>
          <w:szCs w:val="22"/>
          <w14:ligatures w14:val="none"/>
        </w:rPr>
        <w:t>Dr. White’s Cell Phone 614-406-2495</w:t>
      </w:r>
    </w:p>
    <w:p w14:paraId="46020319" w14:textId="77777777" w:rsidR="00E4167E" w:rsidRPr="00FC7F7C" w:rsidRDefault="00E4167E" w:rsidP="00FC7F7C">
      <w:pPr>
        <w:widowControl w:val="0"/>
        <w:jc w:val="center"/>
        <w:rPr>
          <w:sz w:val="22"/>
          <w:szCs w:val="22"/>
          <w14:ligatures w14:val="none"/>
        </w:rPr>
      </w:pPr>
    </w:p>
    <w:p w14:paraId="270FC782" w14:textId="77777777" w:rsidR="008C5624" w:rsidRDefault="008C5624"/>
    <w:sectPr w:rsidR="008C5624" w:rsidSect="00713F18">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7C"/>
    <w:rsid w:val="003F196C"/>
    <w:rsid w:val="0040508E"/>
    <w:rsid w:val="00601D59"/>
    <w:rsid w:val="00672030"/>
    <w:rsid w:val="00713F18"/>
    <w:rsid w:val="008A7935"/>
    <w:rsid w:val="008C5624"/>
    <w:rsid w:val="00B67BFF"/>
    <w:rsid w:val="00BF12CA"/>
    <w:rsid w:val="00E4167E"/>
    <w:rsid w:val="00FC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C33A"/>
  <w15:chartTrackingRefBased/>
  <w15:docId w15:val="{7243FDC9-CBEC-456B-A409-93AE78C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7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0932">
      <w:bodyDiv w:val="1"/>
      <w:marLeft w:val="0"/>
      <w:marRight w:val="0"/>
      <w:marTop w:val="0"/>
      <w:marBottom w:val="0"/>
      <w:divBdr>
        <w:top w:val="none" w:sz="0" w:space="0" w:color="auto"/>
        <w:left w:val="none" w:sz="0" w:space="0" w:color="auto"/>
        <w:bottom w:val="none" w:sz="0" w:space="0" w:color="auto"/>
        <w:right w:val="none" w:sz="0" w:space="0" w:color="auto"/>
      </w:divBdr>
    </w:div>
    <w:div w:id="11581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Consult</dc:creator>
  <cp:keywords/>
  <dc:description/>
  <cp:lastModifiedBy>Jodi Carter</cp:lastModifiedBy>
  <cp:revision>8</cp:revision>
  <cp:lastPrinted>2021-08-04T14:03:00Z</cp:lastPrinted>
  <dcterms:created xsi:type="dcterms:W3CDTF">2020-08-13T12:41:00Z</dcterms:created>
  <dcterms:modified xsi:type="dcterms:W3CDTF">2021-08-04T14:08:00Z</dcterms:modified>
</cp:coreProperties>
</file>