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9EFD" w14:textId="65763BD5" w:rsidR="00F1709B" w:rsidRDefault="00AE7608" w:rsidP="00F1709B">
      <w:pPr>
        <w:jc w:val="center"/>
      </w:pPr>
      <w:r>
        <w:rPr>
          <w:noProof/>
          <w14:ligatures w14:val="none"/>
          <w14:cntxtAlts w14:val="0"/>
        </w:rPr>
        <w:drawing>
          <wp:inline distT="0" distB="0" distL="0" distR="0" wp14:anchorId="03E2599C" wp14:editId="3A4D6594">
            <wp:extent cx="1800225" cy="851780"/>
            <wp:effectExtent l="0" t="0" r="0"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3275" cy="862686"/>
                    </a:xfrm>
                    <a:prstGeom prst="rect">
                      <a:avLst/>
                    </a:prstGeom>
                  </pic:spPr>
                </pic:pic>
              </a:graphicData>
            </a:graphic>
          </wp:inline>
        </w:drawing>
      </w:r>
    </w:p>
    <w:p w14:paraId="76402BD9" w14:textId="2D905395" w:rsidR="00AE7608" w:rsidRDefault="00AE7608" w:rsidP="00F1709B">
      <w:pPr>
        <w:jc w:val="center"/>
        <w:rPr>
          <w:b/>
          <w:sz w:val="24"/>
          <w:szCs w:val="24"/>
        </w:rPr>
      </w:pPr>
      <w:r>
        <w:rPr>
          <w:b/>
          <w:sz w:val="24"/>
          <w:szCs w:val="24"/>
        </w:rPr>
        <w:t>**Emergency only- call Dr. Jump (740) 258-3618**</w:t>
      </w:r>
    </w:p>
    <w:p w14:paraId="37E42601" w14:textId="3F795A77" w:rsidR="00F1709B" w:rsidRPr="00F1709B" w:rsidRDefault="00AE7608" w:rsidP="00F1709B">
      <w:pPr>
        <w:jc w:val="center"/>
        <w:rPr>
          <w:b/>
          <w:sz w:val="24"/>
          <w:szCs w:val="24"/>
          <w:u w:val="single"/>
        </w:rPr>
      </w:pPr>
      <w:r>
        <w:rPr>
          <w:b/>
          <w:sz w:val="24"/>
          <w:szCs w:val="24"/>
        </w:rPr>
        <w:t xml:space="preserve">Our office (614) 890-3130 </w:t>
      </w:r>
      <w:r w:rsidR="00F1709B" w:rsidRPr="00F1709B">
        <w:rPr>
          <w:b/>
          <w:sz w:val="24"/>
          <w:szCs w:val="24"/>
          <w:u w:val="single"/>
        </w:rPr>
        <w:t xml:space="preserve">                                   </w:t>
      </w:r>
      <w:r w:rsidR="00F1709B">
        <w:rPr>
          <w:b/>
          <w:sz w:val="24"/>
          <w:szCs w:val="24"/>
          <w:u w:val="single"/>
        </w:rPr>
        <w:t xml:space="preserve">                              </w:t>
      </w:r>
    </w:p>
    <w:p w14:paraId="074B6618" w14:textId="463EA81F" w:rsidR="00F1709B" w:rsidRPr="00E742F5" w:rsidRDefault="00F1709B" w:rsidP="00F1709B">
      <w:pPr>
        <w:widowControl w:val="0"/>
        <w:jc w:val="center"/>
        <w:rPr>
          <w:b/>
          <w:bCs/>
          <w:sz w:val="24"/>
          <w:szCs w:val="24"/>
          <w:u w:val="single"/>
          <w14:ligatures w14:val="none"/>
        </w:rPr>
      </w:pPr>
      <w:r w:rsidRPr="00E742F5">
        <w:rPr>
          <w:b/>
          <w:bCs/>
          <w:sz w:val="24"/>
          <w:szCs w:val="24"/>
          <w:u w:val="single"/>
          <w14:ligatures w14:val="none"/>
        </w:rPr>
        <w:t>POST-OPERATIVE IMPLANT CARE</w:t>
      </w:r>
    </w:p>
    <w:p w14:paraId="72986236" w14:textId="650467CE" w:rsidR="00F1709B" w:rsidRPr="00F1709B" w:rsidRDefault="00F1709B" w:rsidP="00F1709B">
      <w:pPr>
        <w:widowControl w:val="0"/>
        <w:jc w:val="center"/>
        <w:rPr>
          <w14:ligatures w14:val="none"/>
        </w:rPr>
      </w:pPr>
      <w:r w:rsidRPr="00F1709B">
        <w:rPr>
          <w14:ligatures w14:val="none"/>
        </w:rPr>
        <w:t>An artificial root has been placed in your mouth. The implant is located under the tissue and usually cannot be seen.</w:t>
      </w:r>
      <w:r w:rsidR="00707DBF">
        <w:rPr>
          <w14:ligatures w14:val="none"/>
        </w:rPr>
        <w:t xml:space="preserve"> K</w:t>
      </w:r>
      <w:r w:rsidRPr="00F1709B">
        <w:rPr>
          <w14:ligatures w14:val="none"/>
        </w:rPr>
        <w:t>eep your head elevated 45 degrees</w:t>
      </w:r>
      <w:r w:rsidR="00707DBF">
        <w:rPr>
          <w14:ligatures w14:val="none"/>
        </w:rPr>
        <w:t xml:space="preserve"> for 48 hours after your surgery.</w:t>
      </w:r>
      <w:r w:rsidRPr="00F1709B">
        <w:rPr>
          <w14:ligatures w14:val="none"/>
        </w:rPr>
        <w:t xml:space="preserve"> The implant usually will remain submerged for a period of three to six months depending on your body’s healing properties and the type of implant used. A follow-up appointment will be made to examine the implant in 3-5 months. </w:t>
      </w:r>
    </w:p>
    <w:p w14:paraId="5AFC93FF" w14:textId="77777777" w:rsidR="00F1709B" w:rsidRPr="00707DBF" w:rsidRDefault="00F1709B" w:rsidP="00F1709B">
      <w:pPr>
        <w:widowControl w:val="0"/>
        <w:jc w:val="center"/>
        <w:rPr>
          <w:b/>
          <w:bCs/>
          <w:u w:val="single"/>
          <w14:ligatures w14:val="none"/>
        </w:rPr>
      </w:pPr>
      <w:r w:rsidRPr="00707DBF">
        <w:rPr>
          <w:b/>
          <w:bCs/>
          <w:u w:val="single"/>
          <w14:ligatures w14:val="none"/>
        </w:rPr>
        <w:t>INTRAVENOUS MEDICATION</w:t>
      </w:r>
    </w:p>
    <w:p w14:paraId="26C68A82" w14:textId="77777777" w:rsidR="00F1709B" w:rsidRPr="00F1709B" w:rsidRDefault="00F1709B" w:rsidP="00F1709B">
      <w:pPr>
        <w:widowControl w:val="0"/>
        <w:jc w:val="center"/>
        <w:rPr>
          <w14:ligatures w14:val="none"/>
        </w:rPr>
      </w:pPr>
      <w:r w:rsidRPr="00F1709B">
        <w:rPr>
          <w14:ligatures w14:val="none"/>
        </w:rPr>
        <w:t>If an IV was used today, you cannot drive a car or operate machinery for the remainder of the day.</w:t>
      </w:r>
    </w:p>
    <w:p w14:paraId="29BC7425" w14:textId="77777777" w:rsidR="00F1709B" w:rsidRPr="00F1709B" w:rsidRDefault="00F1709B" w:rsidP="00F1709B">
      <w:pPr>
        <w:widowControl w:val="0"/>
        <w:jc w:val="center"/>
        <w:rPr>
          <w:b/>
          <w:bCs/>
          <w:u w:val="single"/>
          <w14:ligatures w14:val="none"/>
        </w:rPr>
      </w:pPr>
      <w:r w:rsidRPr="00F1709B">
        <w:rPr>
          <w:b/>
          <w:bCs/>
          <w:u w:val="single"/>
          <w14:ligatures w14:val="none"/>
        </w:rPr>
        <w:t>SUTURES</w:t>
      </w:r>
    </w:p>
    <w:p w14:paraId="3DC07DE4" w14:textId="77777777" w:rsidR="00F1709B" w:rsidRPr="00F1709B" w:rsidRDefault="00F1709B" w:rsidP="00F1709B">
      <w:pPr>
        <w:widowControl w:val="0"/>
        <w:jc w:val="center"/>
        <w:rPr>
          <w14:ligatures w14:val="none"/>
        </w:rPr>
      </w:pPr>
      <w:r w:rsidRPr="00F1709B">
        <w:rPr>
          <w14:ligatures w14:val="none"/>
        </w:rPr>
        <w:t xml:space="preserve">The sutures (stitches) will dissolve in ten to fourteen days. If non-resorbable sutures were used, you will need an appointment to return in three weeks to have the sutures removed. The sutures should be kept clean by massaging the area gently with a very soft toothbrush the day after surgery. </w:t>
      </w:r>
    </w:p>
    <w:p w14:paraId="1CAA747D" w14:textId="77777777" w:rsidR="00F1709B" w:rsidRPr="00F1709B" w:rsidRDefault="00F1709B" w:rsidP="00F1709B">
      <w:pPr>
        <w:widowControl w:val="0"/>
        <w:jc w:val="center"/>
        <w:rPr>
          <w:b/>
          <w:bCs/>
          <w:u w:val="single"/>
          <w14:ligatures w14:val="none"/>
        </w:rPr>
      </w:pPr>
      <w:r w:rsidRPr="00F1709B">
        <w:rPr>
          <w:b/>
          <w:bCs/>
          <w:u w:val="single"/>
          <w14:ligatures w14:val="none"/>
        </w:rPr>
        <w:t>SMOKING</w:t>
      </w:r>
    </w:p>
    <w:p w14:paraId="52439F06" w14:textId="77777777" w:rsidR="00F1709B" w:rsidRPr="00F1709B" w:rsidRDefault="00F1709B" w:rsidP="00F1709B">
      <w:pPr>
        <w:widowControl w:val="0"/>
        <w:jc w:val="center"/>
        <w:rPr>
          <w14:ligatures w14:val="none"/>
        </w:rPr>
      </w:pPr>
      <w:r w:rsidRPr="00F1709B">
        <w:rPr>
          <w14:ligatures w14:val="none"/>
        </w:rPr>
        <w:t>Smoking must be avoided because it increases the chance of post-operative infection and lowers the body’s ability to heal.</w:t>
      </w:r>
    </w:p>
    <w:p w14:paraId="07388B31" w14:textId="77777777" w:rsidR="00F1709B" w:rsidRPr="00F1709B" w:rsidRDefault="00F1709B" w:rsidP="00F1709B">
      <w:pPr>
        <w:widowControl w:val="0"/>
        <w:jc w:val="center"/>
        <w:rPr>
          <w:b/>
          <w:bCs/>
          <w:u w:val="single"/>
          <w14:ligatures w14:val="none"/>
        </w:rPr>
      </w:pPr>
      <w:r w:rsidRPr="00F1709B">
        <w:rPr>
          <w:b/>
          <w:bCs/>
          <w:u w:val="single"/>
          <w14:ligatures w14:val="none"/>
        </w:rPr>
        <w:t>ALCOHOL</w:t>
      </w:r>
    </w:p>
    <w:p w14:paraId="1F407A65" w14:textId="77777777" w:rsidR="00F1709B" w:rsidRPr="00F1709B" w:rsidRDefault="00F1709B" w:rsidP="00F1709B">
      <w:pPr>
        <w:widowControl w:val="0"/>
        <w:jc w:val="center"/>
        <w:rPr>
          <w14:ligatures w14:val="none"/>
        </w:rPr>
      </w:pPr>
      <w:r w:rsidRPr="00F1709B">
        <w:rPr>
          <w14:ligatures w14:val="none"/>
        </w:rPr>
        <w:t>Avoid alcohol, commercial mouth rinses with alcohol and very hot liquids for 48 hours.</w:t>
      </w:r>
    </w:p>
    <w:p w14:paraId="07A432E3" w14:textId="77777777" w:rsidR="00F1709B" w:rsidRPr="00F1709B" w:rsidRDefault="00F1709B" w:rsidP="00F1709B">
      <w:pPr>
        <w:widowControl w:val="0"/>
        <w:jc w:val="center"/>
        <w:rPr>
          <w:b/>
          <w:bCs/>
          <w:u w:val="single"/>
          <w14:ligatures w14:val="none"/>
        </w:rPr>
      </w:pPr>
      <w:r w:rsidRPr="00F1709B">
        <w:rPr>
          <w:b/>
          <w:bCs/>
          <w:u w:val="single"/>
          <w14:ligatures w14:val="none"/>
        </w:rPr>
        <w:t>WATER PIK</w:t>
      </w:r>
    </w:p>
    <w:p w14:paraId="4140D8CD" w14:textId="77777777" w:rsidR="00F1709B" w:rsidRPr="00F1709B" w:rsidRDefault="00F1709B" w:rsidP="00F1709B">
      <w:pPr>
        <w:widowControl w:val="0"/>
        <w:jc w:val="center"/>
        <w:rPr>
          <w14:ligatures w14:val="none"/>
        </w:rPr>
      </w:pPr>
      <w:r w:rsidRPr="00F1709B">
        <w:rPr>
          <w14:ligatures w14:val="none"/>
        </w:rPr>
        <w:t xml:space="preserve">Do not use a water </w:t>
      </w:r>
      <w:proofErr w:type="spellStart"/>
      <w:r w:rsidRPr="00F1709B">
        <w:rPr>
          <w14:ligatures w14:val="none"/>
        </w:rPr>
        <w:t>pik</w:t>
      </w:r>
      <w:proofErr w:type="spellEnd"/>
      <w:r w:rsidRPr="00F1709B">
        <w:rPr>
          <w14:ligatures w14:val="none"/>
        </w:rPr>
        <w:t xml:space="preserve"> unless directed to do so by the doctor. Do not drink through a straw and avoid spitting. </w:t>
      </w:r>
    </w:p>
    <w:p w14:paraId="6FC9FBFF" w14:textId="77777777" w:rsidR="00F1709B" w:rsidRPr="00F1709B" w:rsidRDefault="00F1709B" w:rsidP="00F1709B">
      <w:pPr>
        <w:widowControl w:val="0"/>
        <w:jc w:val="center"/>
        <w:rPr>
          <w:b/>
          <w:bCs/>
          <w:u w:val="single"/>
          <w14:ligatures w14:val="none"/>
        </w:rPr>
      </w:pPr>
      <w:r w:rsidRPr="00F1709B">
        <w:rPr>
          <w:b/>
          <w:bCs/>
          <w:u w:val="single"/>
          <w14:ligatures w14:val="none"/>
        </w:rPr>
        <w:t>ANTIBIOTICS</w:t>
      </w:r>
    </w:p>
    <w:p w14:paraId="32D56970" w14:textId="0FD5EA81" w:rsidR="00F1709B" w:rsidRPr="00F1709B" w:rsidRDefault="00F1709B" w:rsidP="00F1709B">
      <w:pPr>
        <w:widowControl w:val="0"/>
        <w:jc w:val="center"/>
        <w:rPr>
          <w14:ligatures w14:val="none"/>
        </w:rPr>
      </w:pPr>
      <w:r w:rsidRPr="00F1709B">
        <w:rPr>
          <w14:ligatures w14:val="none"/>
        </w:rPr>
        <w:t xml:space="preserve">The appropriate antibiotic has been prescribed for you. It is very important that the prescription be filled and taken as directed. Do not stop taking the antibiotics before </w:t>
      </w:r>
      <w:r w:rsidR="001969A2" w:rsidRPr="00F1709B">
        <w:rPr>
          <w14:ligatures w14:val="none"/>
        </w:rPr>
        <w:t>all</w:t>
      </w:r>
      <w:r w:rsidRPr="00F1709B">
        <w:rPr>
          <w14:ligatures w14:val="none"/>
        </w:rPr>
        <w:t xml:space="preserve"> the pills are taken</w:t>
      </w:r>
      <w:r w:rsidR="001969A2">
        <w:rPr>
          <w14:ligatures w14:val="none"/>
        </w:rPr>
        <w:t xml:space="preserve"> unless directed to by your doctor</w:t>
      </w:r>
      <w:r w:rsidRPr="00F1709B">
        <w:rPr>
          <w14:ligatures w14:val="none"/>
        </w:rPr>
        <w:t>. Should you develop hives, itching, skin rash or difficulty breathing, stop taking the antibiotics immediately and call the doctor right away.</w:t>
      </w:r>
    </w:p>
    <w:p w14:paraId="403AB4A5" w14:textId="77777777" w:rsidR="00F1709B" w:rsidRPr="00F1709B" w:rsidRDefault="00F1709B" w:rsidP="00F1709B">
      <w:pPr>
        <w:widowControl w:val="0"/>
        <w:jc w:val="center"/>
        <w:rPr>
          <w:b/>
          <w:bCs/>
          <w:u w:val="single"/>
          <w14:ligatures w14:val="none"/>
        </w:rPr>
      </w:pPr>
      <w:r w:rsidRPr="00F1709B">
        <w:rPr>
          <w:b/>
          <w:bCs/>
          <w:u w:val="single"/>
          <w14:ligatures w14:val="none"/>
        </w:rPr>
        <w:t>PAIN</w:t>
      </w:r>
    </w:p>
    <w:p w14:paraId="2730F84F" w14:textId="67708AF8" w:rsidR="00F1709B" w:rsidRPr="00F1709B" w:rsidRDefault="00F1709B" w:rsidP="00F1709B">
      <w:pPr>
        <w:widowControl w:val="0"/>
        <w:jc w:val="center"/>
        <w:rPr>
          <w14:ligatures w14:val="none"/>
        </w:rPr>
      </w:pPr>
      <w:r w:rsidRPr="00F1709B">
        <w:rPr>
          <w14:ligatures w14:val="none"/>
        </w:rPr>
        <w:t>A certain amount of discomfort is normal for all types of surgery. To control your discomfort, please use</w:t>
      </w:r>
      <w:r w:rsidR="006A44FE">
        <w:rPr>
          <w14:ligatures w14:val="none"/>
        </w:rPr>
        <w:t xml:space="preserve"> 800 mg of Ibuprofen (4-200mg over the counter) and 500mg Extra Strength Tylenol (1 over the counter) every 8 hours as needed (not to exceed 3 times a day)</w:t>
      </w:r>
      <w:r w:rsidRPr="00F1709B">
        <w:rPr>
          <w14:ligatures w14:val="none"/>
        </w:rPr>
        <w:t xml:space="preserve">. The pain medication may be stopped whenever you do not need them anymore. </w:t>
      </w:r>
    </w:p>
    <w:p w14:paraId="1CB2A46D" w14:textId="77777777" w:rsidR="00F1709B" w:rsidRPr="00F1709B" w:rsidRDefault="00F1709B" w:rsidP="00F1709B">
      <w:pPr>
        <w:widowControl w:val="0"/>
        <w:jc w:val="center"/>
        <w:rPr>
          <w:b/>
          <w:bCs/>
          <w:u w:val="single"/>
          <w14:ligatures w14:val="none"/>
        </w:rPr>
      </w:pPr>
      <w:r w:rsidRPr="00F1709B">
        <w:rPr>
          <w:b/>
          <w:bCs/>
          <w:u w:val="single"/>
          <w14:ligatures w14:val="none"/>
        </w:rPr>
        <w:t xml:space="preserve">SWELLING  </w:t>
      </w:r>
    </w:p>
    <w:p w14:paraId="0C5AA625" w14:textId="45CCDAFF" w:rsidR="00F1709B" w:rsidRPr="00F1709B" w:rsidRDefault="00F1709B" w:rsidP="00F1709B">
      <w:pPr>
        <w:widowControl w:val="0"/>
        <w:jc w:val="center"/>
        <w:rPr>
          <w14:ligatures w14:val="none"/>
        </w:rPr>
      </w:pPr>
      <w:r w:rsidRPr="00F1709B">
        <w:rPr>
          <w14:ligatures w14:val="none"/>
        </w:rPr>
        <w:t xml:space="preserve">Some swelling is to be expected and is not unusual. In most instances swelling can be prevented or controlled. Apply an ice pack for a period of 20 minutes on and 20 minutes off for the rest of the day.  </w:t>
      </w:r>
      <w:r w:rsidRPr="00F1709B">
        <w:rPr>
          <w:b/>
          <w:bCs/>
          <w14:ligatures w14:val="none"/>
        </w:rPr>
        <w:t xml:space="preserve">DO NOT </w:t>
      </w:r>
      <w:r w:rsidRPr="00F1709B">
        <w:rPr>
          <w14:ligatures w14:val="none"/>
        </w:rPr>
        <w:t xml:space="preserve">use ice after the first day.  If swelling persists the second day, apply moist heat to the area. Use Ibuprofen as directed </w:t>
      </w:r>
      <w:proofErr w:type="gramStart"/>
      <w:r w:rsidRPr="00F1709B">
        <w:rPr>
          <w14:ligatures w14:val="none"/>
        </w:rPr>
        <w:t>as long as</w:t>
      </w:r>
      <w:proofErr w:type="gramEnd"/>
      <w:r w:rsidRPr="00F1709B">
        <w:rPr>
          <w14:ligatures w14:val="none"/>
        </w:rPr>
        <w:t xml:space="preserve"> there is either pain or swelling</w:t>
      </w:r>
      <w:r w:rsidR="001969A2">
        <w:rPr>
          <w14:ligatures w14:val="none"/>
        </w:rPr>
        <w:t>.</w:t>
      </w:r>
      <w:r w:rsidRPr="00F1709B">
        <w:rPr>
          <w14:ligatures w14:val="none"/>
        </w:rPr>
        <w:t xml:space="preserve"> </w:t>
      </w:r>
    </w:p>
    <w:p w14:paraId="0CA483EE" w14:textId="77777777" w:rsidR="00F1709B" w:rsidRPr="00F1709B" w:rsidRDefault="00F1709B" w:rsidP="00F1709B">
      <w:pPr>
        <w:widowControl w:val="0"/>
        <w:jc w:val="center"/>
        <w:rPr>
          <w:b/>
          <w:bCs/>
          <w:u w:val="single"/>
          <w14:ligatures w14:val="none"/>
        </w:rPr>
      </w:pPr>
      <w:r w:rsidRPr="00F1709B">
        <w:rPr>
          <w:b/>
          <w:bCs/>
          <w:u w:val="single"/>
          <w14:ligatures w14:val="none"/>
        </w:rPr>
        <w:t>BLEEDING AND RINSING</w:t>
      </w:r>
    </w:p>
    <w:p w14:paraId="1E65F490" w14:textId="77777777" w:rsidR="00F1709B" w:rsidRPr="00F1709B" w:rsidRDefault="00F1709B" w:rsidP="00F1709B">
      <w:pPr>
        <w:widowControl w:val="0"/>
        <w:jc w:val="center"/>
        <w:rPr>
          <w14:ligatures w14:val="none"/>
        </w:rPr>
      </w:pPr>
      <w:r w:rsidRPr="00F1709B">
        <w:rPr>
          <w14:ligatures w14:val="none"/>
        </w:rPr>
        <w:t xml:space="preserve">A small amount of bleeding following the surgery should not alarm you. If the bleeding is excessive, please call the doctor. Vigorous rinsing of the mouth may increase the bleeding and should be avoided for at least 3-4 days. </w:t>
      </w:r>
    </w:p>
    <w:p w14:paraId="48640D81" w14:textId="77777777" w:rsidR="00F1709B" w:rsidRPr="00F1709B" w:rsidRDefault="00F1709B" w:rsidP="00F1709B">
      <w:pPr>
        <w:widowControl w:val="0"/>
        <w:rPr>
          <w:sz w:val="18"/>
          <w:szCs w:val="18"/>
          <w14:ligatures w14:val="none"/>
        </w:rPr>
      </w:pPr>
      <w:r w:rsidRPr="00F1709B">
        <w:rPr>
          <w:sz w:val="18"/>
          <w:szCs w:val="18"/>
          <w14:ligatures w14:val="none"/>
        </w:rPr>
        <w:lastRenderedPageBreak/>
        <w:t> </w:t>
      </w:r>
    </w:p>
    <w:p w14:paraId="4166FBDC" w14:textId="77777777" w:rsidR="00F1709B" w:rsidRDefault="00F1709B"/>
    <w:sectPr w:rsidR="00F1709B" w:rsidSect="00F1709B">
      <w:pgSz w:w="12240" w:h="15840"/>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9B"/>
    <w:rsid w:val="001969A2"/>
    <w:rsid w:val="006A44FE"/>
    <w:rsid w:val="00707DBF"/>
    <w:rsid w:val="008C5624"/>
    <w:rsid w:val="0094538F"/>
    <w:rsid w:val="00A83BB8"/>
    <w:rsid w:val="00AE7608"/>
    <w:rsid w:val="00BF12CA"/>
    <w:rsid w:val="00C01576"/>
    <w:rsid w:val="00E742F5"/>
    <w:rsid w:val="00F1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32FD"/>
  <w15:chartTrackingRefBased/>
  <w15:docId w15:val="{DF9FF862-2024-4C6C-8A53-55B712CB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09B"/>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09B"/>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10840">
      <w:bodyDiv w:val="1"/>
      <w:marLeft w:val="0"/>
      <w:marRight w:val="0"/>
      <w:marTop w:val="0"/>
      <w:marBottom w:val="0"/>
      <w:divBdr>
        <w:top w:val="none" w:sz="0" w:space="0" w:color="auto"/>
        <w:left w:val="none" w:sz="0" w:space="0" w:color="auto"/>
        <w:bottom w:val="none" w:sz="0" w:space="0" w:color="auto"/>
        <w:right w:val="none" w:sz="0" w:space="0" w:color="auto"/>
      </w:divBdr>
    </w:div>
    <w:div w:id="3970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 Consult</dc:creator>
  <cp:keywords/>
  <dc:description/>
  <cp:lastModifiedBy>Jodi Carter</cp:lastModifiedBy>
  <cp:revision>2</cp:revision>
  <cp:lastPrinted>2020-08-17T13:13:00Z</cp:lastPrinted>
  <dcterms:created xsi:type="dcterms:W3CDTF">2021-08-04T14:06:00Z</dcterms:created>
  <dcterms:modified xsi:type="dcterms:W3CDTF">2021-08-04T14:06:00Z</dcterms:modified>
</cp:coreProperties>
</file>